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3B9D3" w14:textId="77777777" w:rsidR="0082752F" w:rsidRPr="00667316" w:rsidRDefault="0082752F" w:rsidP="0082752F">
      <w:pPr>
        <w:pStyle w:val="SCT"/>
        <w:rPr>
          <w:rFonts w:ascii="Arial" w:hAnsi="Arial"/>
        </w:rPr>
      </w:pPr>
      <w:r w:rsidRPr="00667316">
        <w:rPr>
          <w:rFonts w:ascii="Arial" w:hAnsi="Arial"/>
        </w:rPr>
        <w:t>SECTION 097</w:t>
      </w:r>
      <w:r w:rsidR="0095413D">
        <w:rPr>
          <w:rFonts w:ascii="Arial" w:hAnsi="Arial"/>
        </w:rPr>
        <w:t>417</w:t>
      </w:r>
    </w:p>
    <w:p w14:paraId="76ECB3EF" w14:textId="77777777" w:rsidR="0082752F" w:rsidRPr="00667316" w:rsidRDefault="004E1035" w:rsidP="0082752F">
      <w:pPr>
        <w:pStyle w:val="SCT"/>
        <w:rPr>
          <w:rFonts w:ascii="Arial" w:hAnsi="Arial"/>
        </w:rPr>
      </w:pPr>
      <w:r>
        <w:rPr>
          <w:rFonts w:ascii="Arial" w:hAnsi="Arial"/>
        </w:rPr>
        <w:t>FLEXIBLE WOOD</w:t>
      </w:r>
      <w:r w:rsidR="00A76E52">
        <w:rPr>
          <w:rFonts w:ascii="Arial" w:hAnsi="Arial"/>
        </w:rPr>
        <w:t xml:space="preserve"> WALL COVERINGS</w:t>
      </w:r>
    </w:p>
    <w:p w14:paraId="71BFC152" w14:textId="77777777" w:rsidR="0082752F" w:rsidRPr="00667316" w:rsidRDefault="0082752F" w:rsidP="0082752F">
      <w:pPr>
        <w:pStyle w:val="PRT"/>
        <w:jc w:val="left"/>
        <w:rPr>
          <w:rFonts w:ascii="Arial" w:hAnsi="Arial"/>
        </w:rPr>
      </w:pPr>
      <w:r w:rsidRPr="00667316">
        <w:rPr>
          <w:rFonts w:ascii="Arial" w:hAnsi="Arial"/>
        </w:rPr>
        <w:t>GENERAL</w:t>
      </w:r>
    </w:p>
    <w:p w14:paraId="64685D66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SUMMARY</w:t>
      </w:r>
    </w:p>
    <w:p w14:paraId="12D40094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Provide </w:t>
      </w:r>
      <w:r w:rsidR="00A6157A">
        <w:rPr>
          <w:rFonts w:ascii="Arial" w:hAnsi="Arial"/>
        </w:rPr>
        <w:t xml:space="preserve">flexible wood </w:t>
      </w:r>
      <w:r w:rsidR="00672293">
        <w:rPr>
          <w:rFonts w:ascii="Arial" w:hAnsi="Arial"/>
        </w:rPr>
        <w:t>acoustic panels.  (Still</w:t>
      </w:r>
      <w:r w:rsidR="003E5D97">
        <w:rPr>
          <w:rFonts w:ascii="Arial" w:hAnsi="Arial"/>
        </w:rPr>
        <w:t xml:space="preserve"> by Spinneybeck</w:t>
      </w:r>
      <w:r w:rsidR="00672293">
        <w:rPr>
          <w:rFonts w:ascii="Arial" w:hAnsi="Arial"/>
        </w:rPr>
        <w:t>)</w:t>
      </w:r>
    </w:p>
    <w:p w14:paraId="6A26DE2B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Related Sections:  Coordinate with the following as applicable: </w:t>
      </w:r>
    </w:p>
    <w:p w14:paraId="7025FE7F" w14:textId="77777777" w:rsidR="001E29CA" w:rsidRPr="001E29CA" w:rsidRDefault="001E29CA" w:rsidP="001E29CA">
      <w:pPr>
        <w:pStyle w:val="PR2"/>
        <w:rPr>
          <w:rFonts w:ascii="Arial" w:hAnsi="Arial" w:cs="Arial"/>
        </w:rPr>
      </w:pPr>
      <w:r w:rsidRPr="001E29CA">
        <w:rPr>
          <w:rFonts w:ascii="Arial" w:hAnsi="Arial" w:cs="Arial"/>
        </w:rPr>
        <w:t>Section 064000 - Architectural Woodwork.</w:t>
      </w:r>
    </w:p>
    <w:p w14:paraId="7CA13708" w14:textId="77777777" w:rsidR="001E29CA" w:rsidRPr="001E29CA" w:rsidRDefault="001E29CA" w:rsidP="001E29CA">
      <w:pPr>
        <w:pStyle w:val="PR2"/>
        <w:rPr>
          <w:rFonts w:ascii="Arial" w:hAnsi="Arial" w:cs="Arial"/>
        </w:rPr>
      </w:pPr>
      <w:r w:rsidRPr="001E29CA">
        <w:rPr>
          <w:rFonts w:ascii="Arial" w:hAnsi="Arial" w:cs="Arial"/>
        </w:rPr>
        <w:t>Section 092116 - Gypsum Board Assemblies for substrate.</w:t>
      </w:r>
    </w:p>
    <w:p w14:paraId="4FC9397F" w14:textId="77777777" w:rsidR="001B3C89" w:rsidRDefault="001B3C89" w:rsidP="001E29CA">
      <w:pPr>
        <w:pStyle w:val="PR2"/>
        <w:rPr>
          <w:rFonts w:ascii="Arial" w:hAnsi="Arial" w:cs="Arial"/>
        </w:rPr>
      </w:pPr>
      <w:r>
        <w:rPr>
          <w:rFonts w:ascii="Arial" w:hAnsi="Arial" w:cs="Arial"/>
        </w:rPr>
        <w:t>Section 097213 - Cork Wall Coverings.</w:t>
      </w:r>
    </w:p>
    <w:p w14:paraId="75AFA642" w14:textId="77777777" w:rsidR="001B3C89" w:rsidRDefault="001B3C89" w:rsidP="001B3C89">
      <w:pPr>
        <w:pStyle w:val="PR2"/>
        <w:rPr>
          <w:rFonts w:ascii="Arial" w:hAnsi="Arial" w:cs="Arial"/>
        </w:rPr>
      </w:pPr>
      <w:r>
        <w:rPr>
          <w:rFonts w:ascii="Arial" w:hAnsi="Arial" w:cs="Arial"/>
        </w:rPr>
        <w:t>Section 097219 - Leather Wall Coverings.</w:t>
      </w:r>
    </w:p>
    <w:p w14:paraId="6E8A2C1B" w14:textId="77777777" w:rsidR="001E29CA" w:rsidRPr="001E29CA" w:rsidRDefault="001E29CA" w:rsidP="001E29CA">
      <w:pPr>
        <w:pStyle w:val="PR2"/>
        <w:rPr>
          <w:rFonts w:ascii="Arial" w:hAnsi="Arial" w:cs="Arial"/>
        </w:rPr>
      </w:pPr>
      <w:r w:rsidRPr="001E29CA">
        <w:rPr>
          <w:rFonts w:ascii="Arial" w:hAnsi="Arial" w:cs="Arial"/>
        </w:rPr>
        <w:t>Section 124000 - Furnishings.</w:t>
      </w:r>
    </w:p>
    <w:p w14:paraId="45CB0B02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SUBMITTALS</w:t>
      </w:r>
    </w:p>
    <w:p w14:paraId="197227AB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Product Data:  Submit manufacturer's literature including product characteristics and accessories.</w:t>
      </w:r>
    </w:p>
    <w:p w14:paraId="4B6879BA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Shop Drawings:  Submit diagram showing layout of pattern and configuration, including details of perimeter conditions and mounting.</w:t>
      </w:r>
    </w:p>
    <w:p w14:paraId="0212ADAA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Verification Samples:  Submit samples of materials selected for use to verify color and finish.</w:t>
      </w:r>
    </w:p>
    <w:p w14:paraId="219D051D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QUALITY ASSURANCE</w:t>
      </w:r>
    </w:p>
    <w:p w14:paraId="1FD9DF6A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Manufacturer:  Minimum of 5 years experience manufacturing similar products.</w:t>
      </w:r>
    </w:p>
    <w:p w14:paraId="045CA0A1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Installer:  Minimum of 2 years experience installing similar products.</w:t>
      </w:r>
    </w:p>
    <w:p w14:paraId="708B0006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Field Measurements:  To the greatest extent practical, take field measurements prior to fabrication.</w:t>
      </w:r>
    </w:p>
    <w:p w14:paraId="1F8CE795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DELIVERY, STORAGE AND HANDLING</w:t>
      </w:r>
    </w:p>
    <w:p w14:paraId="7B9D0D47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Deliver materials and products in unopened factory labeled packages. Store and handle in strict compliance with manufacturer's instructions and recommendations.</w:t>
      </w:r>
    </w:p>
    <w:p w14:paraId="531347F1" w14:textId="77777777" w:rsidR="0082752F" w:rsidRPr="00667316" w:rsidRDefault="0082752F" w:rsidP="0082752F">
      <w:pPr>
        <w:pStyle w:val="PRT"/>
        <w:jc w:val="left"/>
        <w:rPr>
          <w:rFonts w:ascii="Arial" w:hAnsi="Arial"/>
        </w:rPr>
      </w:pPr>
      <w:r w:rsidRPr="00667316">
        <w:rPr>
          <w:rFonts w:ascii="Arial" w:hAnsi="Arial"/>
        </w:rPr>
        <w:lastRenderedPageBreak/>
        <w:t>PRODUCTS</w:t>
      </w:r>
    </w:p>
    <w:p w14:paraId="25BBB8CD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MANUFACTURER</w:t>
      </w:r>
    </w:p>
    <w:p w14:paraId="2DAD588E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Basis-of-Design Manufacturer:   Spinneybeck, 425 CrossPoint Parkway, Getzville, NY 14068.  Tel 800.482.7777,  716.446.2380.  Fax 716.446.2396.  sales@spinneybeck.com, www.spinneybeck.com.</w:t>
      </w:r>
    </w:p>
    <w:p w14:paraId="6E2B0F62" w14:textId="58EDD249" w:rsidR="000B7EAB" w:rsidRPr="00667316" w:rsidRDefault="000B7EAB" w:rsidP="000B7EAB">
      <w:pPr>
        <w:pStyle w:val="ART"/>
        <w:jc w:val="left"/>
        <w:rPr>
          <w:rFonts w:ascii="Arial" w:hAnsi="Arial"/>
        </w:rPr>
      </w:pPr>
      <w:r>
        <w:rPr>
          <w:rFonts w:ascii="Arial" w:hAnsi="Arial"/>
        </w:rPr>
        <w:t>STILL ACOUSTIC PANELS</w:t>
      </w:r>
    </w:p>
    <w:p w14:paraId="04FA0D9A" w14:textId="535784A3" w:rsidR="003720B1" w:rsidRPr="00667316" w:rsidRDefault="003720B1" w:rsidP="003720B1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Basis of Design:  </w:t>
      </w:r>
      <w:r>
        <w:rPr>
          <w:rFonts w:ascii="Arial" w:hAnsi="Arial"/>
        </w:rPr>
        <w:t xml:space="preserve">Still </w:t>
      </w:r>
      <w:r w:rsidRPr="009C2CFA">
        <w:rPr>
          <w:rFonts w:ascii="Arial" w:hAnsi="Arial"/>
        </w:rPr>
        <w:t>by Spinneybeck, spinneybeck.com/</w:t>
      </w:r>
      <w:r w:rsidRPr="003720B1">
        <w:rPr>
          <w:rFonts w:ascii="Arial" w:hAnsi="Arial"/>
        </w:rPr>
        <w:t xml:space="preserve">still; </w:t>
      </w:r>
      <w:r w:rsidR="0052367F">
        <w:rPr>
          <w:rFonts w:ascii="Arial" w:hAnsi="Arial"/>
        </w:rPr>
        <w:t>S</w:t>
      </w:r>
      <w:r w:rsidRPr="003720B1">
        <w:rPr>
          <w:rFonts w:ascii="Arial" w:hAnsi="Arial"/>
        </w:rPr>
        <w:t>till keeps things simple while maximizing sound absorption.</w:t>
      </w:r>
    </w:p>
    <w:p w14:paraId="07E88F1C" w14:textId="578CC8A8" w:rsidR="003720B1" w:rsidRDefault="0052367F" w:rsidP="003720B1">
      <w:pPr>
        <w:pStyle w:val="PR2"/>
        <w:jc w:val="left"/>
        <w:rPr>
          <w:rFonts w:ascii="Arial" w:hAnsi="Arial"/>
        </w:rPr>
      </w:pPr>
      <w:r>
        <w:rPr>
          <w:rFonts w:ascii="Arial" w:hAnsi="Arial"/>
        </w:rPr>
        <w:t>Panel</w:t>
      </w:r>
      <w:r w:rsidR="003720B1" w:rsidRPr="00667316">
        <w:rPr>
          <w:rFonts w:ascii="Arial" w:hAnsi="Arial"/>
        </w:rPr>
        <w:t xml:space="preserve"> Size</w:t>
      </w:r>
      <w:proofErr w:type="gramStart"/>
      <w:r w:rsidR="003720B1" w:rsidRPr="00667316">
        <w:rPr>
          <w:rFonts w:ascii="Arial" w:hAnsi="Arial"/>
        </w:rPr>
        <w:t xml:space="preserve">:  </w:t>
      </w:r>
      <w:r w:rsidR="003720B1">
        <w:rPr>
          <w:rFonts w:ascii="Arial" w:hAnsi="Arial"/>
        </w:rPr>
        <w:t>[</w:t>
      </w:r>
      <w:proofErr w:type="gramEnd"/>
      <w:r w:rsidR="003720B1">
        <w:rPr>
          <w:rFonts w:ascii="Arial" w:hAnsi="Arial"/>
        </w:rPr>
        <w:t xml:space="preserve">3 feet 5 inches by 7 feet 10-3/4 inches </w:t>
      </w:r>
      <w:r w:rsidR="003720B1" w:rsidRPr="00667316">
        <w:rPr>
          <w:rFonts w:ascii="Arial" w:hAnsi="Arial"/>
        </w:rPr>
        <w:t>(</w:t>
      </w:r>
      <w:r w:rsidR="003720B1">
        <w:rPr>
          <w:rFonts w:ascii="Arial" w:hAnsi="Arial"/>
        </w:rPr>
        <w:t>104.1</w:t>
      </w:r>
      <w:r w:rsidR="003720B1" w:rsidRPr="00667316">
        <w:rPr>
          <w:rFonts w:ascii="Arial" w:hAnsi="Arial"/>
        </w:rPr>
        <w:t xml:space="preserve"> x </w:t>
      </w:r>
      <w:r w:rsidR="003720B1">
        <w:rPr>
          <w:rFonts w:ascii="Arial" w:hAnsi="Arial"/>
        </w:rPr>
        <w:t>240.7</w:t>
      </w:r>
      <w:r w:rsidR="003720B1" w:rsidRPr="00667316">
        <w:rPr>
          <w:rFonts w:ascii="Arial" w:hAnsi="Arial"/>
        </w:rPr>
        <w:t xml:space="preserve"> cm)</w:t>
      </w:r>
      <w:r w:rsidR="003720B1">
        <w:rPr>
          <w:rFonts w:ascii="Arial" w:hAnsi="Arial"/>
        </w:rPr>
        <w:t>] [_____]</w:t>
      </w:r>
      <w:r w:rsidR="003720B1" w:rsidRPr="00667316">
        <w:rPr>
          <w:rFonts w:ascii="Arial" w:hAnsi="Arial"/>
        </w:rPr>
        <w:t>.</w:t>
      </w:r>
    </w:p>
    <w:p w14:paraId="7FC6E78E" w14:textId="77777777" w:rsidR="003720B1" w:rsidRDefault="003720B1" w:rsidP="003720B1">
      <w:pPr>
        <w:pStyle w:val="PR2"/>
        <w:jc w:val="left"/>
        <w:rPr>
          <w:rFonts w:ascii="Arial" w:hAnsi="Arial"/>
        </w:rPr>
      </w:pPr>
      <w:r>
        <w:rPr>
          <w:rFonts w:ascii="Arial" w:hAnsi="Arial"/>
        </w:rPr>
        <w:t>Content:  Flexible wood and acoustic substrate with polyester fleece fill.</w:t>
      </w:r>
    </w:p>
    <w:p w14:paraId="0CAE303F" w14:textId="77777777" w:rsidR="00BD2395" w:rsidRPr="00BD2395" w:rsidRDefault="00BD2395" w:rsidP="00BD2395">
      <w:pPr>
        <w:pStyle w:val="PR2"/>
        <w:jc w:val="left"/>
        <w:rPr>
          <w:rFonts w:ascii="Arial" w:hAnsi="Arial"/>
        </w:rPr>
      </w:pPr>
      <w:r>
        <w:rPr>
          <w:rFonts w:ascii="Arial" w:hAnsi="Arial"/>
        </w:rPr>
        <w:t>Pattern:  [Foli] [Linar] [Sonar].</w:t>
      </w:r>
    </w:p>
    <w:p w14:paraId="117D8588" w14:textId="7FBE669F" w:rsidR="003720B1" w:rsidRDefault="003720B1" w:rsidP="003720B1">
      <w:pPr>
        <w:pStyle w:val="PR2"/>
        <w:jc w:val="left"/>
        <w:rPr>
          <w:rFonts w:ascii="Arial" w:hAnsi="Arial"/>
        </w:rPr>
      </w:pPr>
      <w:r>
        <w:rPr>
          <w:rFonts w:ascii="Arial" w:hAnsi="Arial"/>
        </w:rPr>
        <w:t>Wood Type</w:t>
      </w:r>
      <w:proofErr w:type="gramStart"/>
      <w:r>
        <w:rPr>
          <w:rFonts w:ascii="Arial" w:hAnsi="Arial"/>
        </w:rPr>
        <w:t>:  [</w:t>
      </w:r>
      <w:proofErr w:type="gramEnd"/>
      <w:r w:rsidR="00F27EAE">
        <w:rPr>
          <w:rFonts w:ascii="Arial" w:hAnsi="Arial"/>
        </w:rPr>
        <w:t xml:space="preserve">Standard </w:t>
      </w:r>
      <w:r>
        <w:rPr>
          <w:rFonts w:ascii="Arial" w:hAnsi="Arial"/>
        </w:rPr>
        <w:t xml:space="preserve">MDF] </w:t>
      </w:r>
      <w:r w:rsidR="00F27EAE">
        <w:rPr>
          <w:rFonts w:ascii="Arial" w:hAnsi="Arial"/>
        </w:rPr>
        <w:t xml:space="preserve">[Grey MDF] [Black MDF] </w:t>
      </w:r>
      <w:r>
        <w:rPr>
          <w:rFonts w:ascii="Arial" w:hAnsi="Arial"/>
        </w:rPr>
        <w:t>[Baltic Birch Plywood] [Douglas Fir] [Walnut] [White Pine]</w:t>
      </w:r>
      <w:r w:rsidR="0052367F">
        <w:rPr>
          <w:rFonts w:ascii="Arial" w:hAnsi="Arial"/>
        </w:rPr>
        <w:t xml:space="preserve"> [Custom Wood]</w:t>
      </w:r>
      <w:r>
        <w:rPr>
          <w:rFonts w:ascii="Arial" w:hAnsi="Arial"/>
        </w:rPr>
        <w:t>.</w:t>
      </w:r>
    </w:p>
    <w:p w14:paraId="17785F11" w14:textId="77777777" w:rsidR="00BD2395" w:rsidRPr="00BD2395" w:rsidRDefault="00BD2395" w:rsidP="00BD2395">
      <w:pPr>
        <w:pStyle w:val="PR2"/>
        <w:jc w:val="left"/>
        <w:rPr>
          <w:rFonts w:ascii="Arial" w:hAnsi="Arial"/>
        </w:rPr>
      </w:pPr>
      <w:r w:rsidRPr="00BD2395">
        <w:rPr>
          <w:rFonts w:ascii="Arial" w:hAnsi="Arial"/>
        </w:rPr>
        <w:t>Finish:  [Natural] [Finished].</w:t>
      </w:r>
    </w:p>
    <w:p w14:paraId="7FE3CC8A" w14:textId="77777777" w:rsidR="003720B1" w:rsidRPr="00667316" w:rsidRDefault="003720B1" w:rsidP="003720B1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Thickness:  </w:t>
      </w:r>
      <w:r>
        <w:rPr>
          <w:rFonts w:ascii="Arial" w:hAnsi="Arial"/>
        </w:rPr>
        <w:t>1-3/4 inches (4.4 cm)</w:t>
      </w:r>
      <w:r w:rsidRPr="00667316">
        <w:rPr>
          <w:rFonts w:ascii="Arial" w:hAnsi="Arial"/>
        </w:rPr>
        <w:t>.</w:t>
      </w:r>
    </w:p>
    <w:p w14:paraId="612AC144" w14:textId="77777777" w:rsidR="003720B1" w:rsidRDefault="003720B1" w:rsidP="003720B1">
      <w:pPr>
        <w:pStyle w:val="PR2"/>
        <w:jc w:val="left"/>
        <w:rPr>
          <w:rFonts w:ascii="Arial" w:hAnsi="Arial"/>
        </w:rPr>
      </w:pPr>
      <w:r>
        <w:rPr>
          <w:rFonts w:ascii="Arial" w:hAnsi="Arial"/>
        </w:rPr>
        <w:t>Open Area:  [Foli pattern – 15 to 25 percent] [Linar and Sonar pattern - 20 to 40 percent].</w:t>
      </w:r>
    </w:p>
    <w:p w14:paraId="404546B6" w14:textId="3E7EDBE3" w:rsidR="003720B1" w:rsidRPr="00667316" w:rsidRDefault="003720B1" w:rsidP="003720B1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Weight:  </w:t>
      </w:r>
      <w:r>
        <w:rPr>
          <w:rFonts w:ascii="Arial" w:hAnsi="Arial"/>
        </w:rPr>
        <w:t>50 pounds (22.7 kg) per sheet</w:t>
      </w:r>
      <w:r w:rsidRPr="00667316">
        <w:rPr>
          <w:rFonts w:ascii="Arial" w:hAnsi="Arial"/>
        </w:rPr>
        <w:t>.</w:t>
      </w:r>
    </w:p>
    <w:p w14:paraId="3CB69B5E" w14:textId="77777777" w:rsidR="00BD2395" w:rsidRPr="00BD2395" w:rsidRDefault="00BD2395" w:rsidP="00BD2395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>Attachment Method:  Preinstalled Z-Clip fasteners.</w:t>
      </w:r>
    </w:p>
    <w:p w14:paraId="44734A87" w14:textId="77777777" w:rsidR="0082752F" w:rsidRPr="00667316" w:rsidRDefault="0082752F" w:rsidP="0082752F">
      <w:pPr>
        <w:pStyle w:val="PRT"/>
        <w:jc w:val="left"/>
        <w:rPr>
          <w:rFonts w:ascii="Arial" w:hAnsi="Arial"/>
        </w:rPr>
      </w:pPr>
      <w:r w:rsidRPr="00667316">
        <w:rPr>
          <w:rFonts w:ascii="Arial" w:hAnsi="Arial"/>
        </w:rPr>
        <w:t>EXECUTION</w:t>
      </w:r>
    </w:p>
    <w:p w14:paraId="15FEEDAB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EXAMINATION</w:t>
      </w:r>
    </w:p>
    <w:p w14:paraId="6FF07DAE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Examine substrates for compliance with requirements for installation tolerances and other conditions affecting performance.  Proceed with installation only after unsatisfactory conditions have been corrected.</w:t>
      </w:r>
    </w:p>
    <w:p w14:paraId="78125DC4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INSTALLATION</w:t>
      </w:r>
    </w:p>
    <w:p w14:paraId="73A41539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Install products in strict accordance with manufacturer’s instructions and approved submittals. </w:t>
      </w:r>
    </w:p>
    <w:p w14:paraId="78CF10A2" w14:textId="77777777" w:rsidR="0082752F" w:rsidRPr="00667316" w:rsidRDefault="0082752F" w:rsidP="0082752F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>Clean substrate of dirt and bond breaking substances prior to beginning installation.</w:t>
      </w:r>
    </w:p>
    <w:p w14:paraId="3ABE0A77" w14:textId="77777777" w:rsidR="0082752F" w:rsidRPr="00667316" w:rsidRDefault="0082752F" w:rsidP="0082752F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Acclimatize </w:t>
      </w:r>
      <w:r w:rsidR="000B7EAB">
        <w:rPr>
          <w:rFonts w:ascii="Arial" w:hAnsi="Arial"/>
        </w:rPr>
        <w:t>panels</w:t>
      </w:r>
      <w:r w:rsidRPr="00667316">
        <w:rPr>
          <w:rFonts w:ascii="Arial" w:hAnsi="Arial"/>
        </w:rPr>
        <w:t xml:space="preserve"> at the installation site for a minimum of 48 hours prior to installation.</w:t>
      </w:r>
    </w:p>
    <w:p w14:paraId="27A45B90" w14:textId="77777777" w:rsidR="0082752F" w:rsidRPr="00667316" w:rsidRDefault="0082752F" w:rsidP="0082752F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>Follow manufacturer’s recommendations for adhesives and mounting devices.</w:t>
      </w:r>
    </w:p>
    <w:p w14:paraId="67595F1A" w14:textId="77777777" w:rsidR="0082752F" w:rsidRPr="00667316" w:rsidRDefault="0082752F" w:rsidP="0082752F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>Replace damaged or defaced products prior to Substantial Completion.</w:t>
      </w:r>
    </w:p>
    <w:p w14:paraId="6AA266B2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lastRenderedPageBreak/>
        <w:t>CLEANING</w:t>
      </w:r>
    </w:p>
    <w:p w14:paraId="734ABD56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Clean surfaces to remove soiling, stains, dust, and dirt using materials acceptable to manufacturer.</w:t>
      </w:r>
    </w:p>
    <w:p w14:paraId="154E840E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Leave installation area clean, free of residue and debris resulting from work of this Section.</w:t>
      </w:r>
    </w:p>
    <w:p w14:paraId="002CD1A6" w14:textId="77777777" w:rsidR="0082752F" w:rsidRPr="00667316" w:rsidRDefault="0082752F" w:rsidP="0082752F">
      <w:pPr>
        <w:pStyle w:val="EOS"/>
        <w:rPr>
          <w:rFonts w:ascii="Arial" w:hAnsi="Arial"/>
        </w:rPr>
      </w:pPr>
      <w:r w:rsidRPr="00667316">
        <w:rPr>
          <w:rFonts w:ascii="Arial" w:hAnsi="Arial"/>
        </w:rPr>
        <w:t>END OF SECTION</w:t>
      </w:r>
    </w:p>
    <w:sectPr w:rsidR="0082752F" w:rsidRPr="00667316" w:rsidSect="00827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66F89" w14:textId="77777777" w:rsidR="007F4A3B" w:rsidRDefault="007F4A3B">
      <w:r>
        <w:separator/>
      </w:r>
    </w:p>
  </w:endnote>
  <w:endnote w:type="continuationSeparator" w:id="0">
    <w:p w14:paraId="6BEBC8FF" w14:textId="77777777" w:rsidR="007F4A3B" w:rsidRDefault="007F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D166C" w14:textId="77777777" w:rsidR="0095413D" w:rsidRDefault="00954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B6CB6" w14:textId="77777777" w:rsidR="00667316" w:rsidRPr="002731C7" w:rsidRDefault="004E1035" w:rsidP="0082752F">
    <w:pPr>
      <w:pStyle w:val="Footer"/>
      <w:jc w:val="left"/>
      <w:rPr>
        <w:rFonts w:ascii="Arial" w:hAnsi="Arial"/>
      </w:rPr>
    </w:pPr>
    <w:r>
      <w:rPr>
        <w:rStyle w:val="NAM"/>
        <w:rFonts w:ascii="Arial" w:hAnsi="Arial"/>
      </w:rPr>
      <w:t>FLEXIBLE WOOD</w:t>
    </w:r>
    <w:r w:rsidR="00A76E52">
      <w:rPr>
        <w:rStyle w:val="NAM"/>
        <w:rFonts w:ascii="Arial" w:hAnsi="Arial"/>
      </w:rPr>
      <w:t xml:space="preserve"> WALL COVERINGS</w:t>
    </w:r>
    <w:r w:rsidR="00667316">
      <w:rPr>
        <w:rFonts w:ascii="Arial" w:hAnsi="Arial"/>
      </w:rPr>
      <w:tab/>
    </w:r>
    <w:r w:rsidR="00667316">
      <w:rPr>
        <w:rFonts w:ascii="Arial" w:hAnsi="Arial"/>
      </w:rPr>
      <w:tab/>
    </w:r>
    <w:r w:rsidR="00667316">
      <w:rPr>
        <w:rStyle w:val="NUM"/>
        <w:rFonts w:ascii="Arial" w:hAnsi="Arial"/>
      </w:rPr>
      <w:t>097</w:t>
    </w:r>
    <w:r w:rsidR="0095413D">
      <w:rPr>
        <w:rStyle w:val="NUM"/>
        <w:rFonts w:ascii="Arial" w:hAnsi="Arial"/>
      </w:rPr>
      <w:t>417</w:t>
    </w:r>
    <w:r w:rsidR="00667316" w:rsidRPr="002731C7">
      <w:rPr>
        <w:rFonts w:ascii="Arial" w:hAnsi="Arial"/>
      </w:rPr>
      <w:t xml:space="preserve"> - </w:t>
    </w:r>
    <w:r w:rsidR="00766482" w:rsidRPr="002731C7">
      <w:rPr>
        <w:rFonts w:ascii="Arial" w:hAnsi="Arial"/>
      </w:rPr>
      <w:fldChar w:fldCharType="begin"/>
    </w:r>
    <w:r w:rsidR="00667316" w:rsidRPr="002731C7">
      <w:rPr>
        <w:rFonts w:ascii="Arial" w:hAnsi="Arial"/>
      </w:rPr>
      <w:instrText xml:space="preserve"> PAGE </w:instrText>
    </w:r>
    <w:r w:rsidR="00766482" w:rsidRPr="002731C7">
      <w:rPr>
        <w:rFonts w:ascii="Arial" w:hAnsi="Arial"/>
      </w:rPr>
      <w:fldChar w:fldCharType="separate"/>
    </w:r>
    <w:r w:rsidR="0095413D">
      <w:rPr>
        <w:rFonts w:ascii="Arial" w:hAnsi="Arial"/>
        <w:noProof/>
      </w:rPr>
      <w:t>1</w:t>
    </w:r>
    <w:r w:rsidR="00766482" w:rsidRPr="002731C7">
      <w:rPr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4B432" w14:textId="77777777" w:rsidR="0095413D" w:rsidRDefault="00954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AFB11" w14:textId="77777777" w:rsidR="007F4A3B" w:rsidRDefault="007F4A3B">
      <w:r>
        <w:separator/>
      </w:r>
    </w:p>
  </w:footnote>
  <w:footnote w:type="continuationSeparator" w:id="0">
    <w:p w14:paraId="2BC3583A" w14:textId="77777777" w:rsidR="007F4A3B" w:rsidRDefault="007F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01509" w14:textId="77777777" w:rsidR="0095413D" w:rsidRDefault="009541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61DAF" w14:textId="77777777" w:rsidR="00667316" w:rsidRPr="00000B88" w:rsidRDefault="00667316" w:rsidP="0082752F">
    <w:pPr>
      <w:pStyle w:val="HDR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14249C2A" wp14:editId="5B87C315">
          <wp:extent cx="1899607" cy="329184"/>
          <wp:effectExtent l="0" t="0" r="571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nneybeck Word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607" cy="329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731C7">
      <w:rPr>
        <w:rFonts w:ascii="Arial" w:hAnsi="Arial"/>
      </w:rPr>
      <w:tab/>
    </w:r>
    <w:r w:rsidRPr="002731C7">
      <w:rPr>
        <w:rFonts w:ascii="Arial" w:hAnsi="Arial"/>
      </w:rPr>
      <w:tab/>
      <w:t xml:space="preserve">Guide </w:t>
    </w:r>
    <w:r>
      <w:rPr>
        <w:rFonts w:ascii="Arial" w:hAnsi="Arial"/>
      </w:rPr>
      <w:t>Specifications in CSI Format</w:t>
    </w:r>
  </w:p>
  <w:p w14:paraId="41BD9B37" w14:textId="77777777" w:rsidR="00667316" w:rsidRPr="00000B88" w:rsidRDefault="00667316" w:rsidP="0082752F">
    <w:pPr>
      <w:pStyle w:val="HDR"/>
      <w:rPr>
        <w:rFonts w:ascii="Arial" w:hAnsi="Arial"/>
      </w:rPr>
    </w:pPr>
    <w:r>
      <w:rPr>
        <w:rFonts w:ascii="Arial" w:hAnsi="Arial"/>
      </w:rPr>
      <w:t>www.spinneybeck.com</w:t>
    </w:r>
    <w:r>
      <w:rPr>
        <w:rFonts w:ascii="Arial" w:hAnsi="Arial"/>
      </w:rPr>
      <w:tab/>
    </w:r>
    <w:r>
      <w:rPr>
        <w:rFonts w:ascii="Arial" w:hAnsi="Arial"/>
      </w:rPr>
      <w:tab/>
      <w:t>Toll Free: 800.482.7777</w:t>
    </w:r>
  </w:p>
  <w:p w14:paraId="21F86240" w14:textId="77777777" w:rsidR="00667316" w:rsidRDefault="00667316" w:rsidP="0082752F">
    <w:pPr>
      <w:pStyle w:val="HD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E5339" w14:textId="77777777" w:rsidR="0095413D" w:rsidRDefault="00954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embedSystemFonts/>
  <w:bordersDoNotSurroundHeader/>
  <w:bordersDoNotSurroundFooter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E07"/>
    <w:rsid w:val="00003BDC"/>
    <w:rsid w:val="000A19C6"/>
    <w:rsid w:val="000B7188"/>
    <w:rsid w:val="000B7EAB"/>
    <w:rsid w:val="000C34E1"/>
    <w:rsid w:val="000E02FA"/>
    <w:rsid w:val="00117E07"/>
    <w:rsid w:val="001B3C89"/>
    <w:rsid w:val="001E29CA"/>
    <w:rsid w:val="002354E7"/>
    <w:rsid w:val="002A4F5F"/>
    <w:rsid w:val="002D53B1"/>
    <w:rsid w:val="002E5C84"/>
    <w:rsid w:val="00316EEE"/>
    <w:rsid w:val="003720B1"/>
    <w:rsid w:val="003E5D97"/>
    <w:rsid w:val="00426B7D"/>
    <w:rsid w:val="004C24A6"/>
    <w:rsid w:val="004E1035"/>
    <w:rsid w:val="004F62D5"/>
    <w:rsid w:val="0052367F"/>
    <w:rsid w:val="005A230B"/>
    <w:rsid w:val="005B018A"/>
    <w:rsid w:val="005D3D78"/>
    <w:rsid w:val="005D4E8F"/>
    <w:rsid w:val="00600694"/>
    <w:rsid w:val="0062558D"/>
    <w:rsid w:val="00667316"/>
    <w:rsid w:val="00672293"/>
    <w:rsid w:val="006A1343"/>
    <w:rsid w:val="006A4589"/>
    <w:rsid w:val="00766482"/>
    <w:rsid w:val="007F4A3B"/>
    <w:rsid w:val="0082752F"/>
    <w:rsid w:val="0095413D"/>
    <w:rsid w:val="00967A8F"/>
    <w:rsid w:val="009C2CFA"/>
    <w:rsid w:val="009C34FD"/>
    <w:rsid w:val="00A23B20"/>
    <w:rsid w:val="00A27479"/>
    <w:rsid w:val="00A6157A"/>
    <w:rsid w:val="00A76E52"/>
    <w:rsid w:val="00BD2395"/>
    <w:rsid w:val="00BD6F9F"/>
    <w:rsid w:val="00BE5AC6"/>
    <w:rsid w:val="00C24BB5"/>
    <w:rsid w:val="00C8117F"/>
    <w:rsid w:val="00D60B74"/>
    <w:rsid w:val="00D64016"/>
    <w:rsid w:val="00E11930"/>
    <w:rsid w:val="00E303ED"/>
    <w:rsid w:val="00E902F5"/>
    <w:rsid w:val="00E94D38"/>
    <w:rsid w:val="00EC5F9C"/>
    <w:rsid w:val="00F27EAE"/>
    <w:rsid w:val="00F44325"/>
    <w:rsid w:val="00FF3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0ED4F2"/>
  <w15:docId w15:val="{40C6A09E-3C9C-7446-9590-4275B861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D38"/>
    <w:rPr>
      <w:rFonts w:asciiTheme="minorHAnsi" w:eastAsia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E94D3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94D38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097210 - Architectural Leather</vt:lpstr>
    </vt:vector>
  </TitlesOfParts>
  <Manager/>
  <Company/>
  <LinksUpToDate>false</LinksUpToDate>
  <CharactersWithSpaces>2990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097210 - Architectural Leather</dc:title>
  <dc:subject/>
  <dc:creator>Mark</dc:creator>
  <cp:keywords/>
  <dc:description/>
  <cp:lastModifiedBy>Sarah Cushing</cp:lastModifiedBy>
  <cp:revision>13</cp:revision>
  <cp:lastPrinted>2014-04-19T21:23:00Z</cp:lastPrinted>
  <dcterms:created xsi:type="dcterms:W3CDTF">2018-10-30T19:24:00Z</dcterms:created>
  <dcterms:modified xsi:type="dcterms:W3CDTF">2020-04-24T20:53:00Z</dcterms:modified>
  <cp:category/>
</cp:coreProperties>
</file>